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spacing w:after="0" w:lineRule="auto"/>
        <w:rPr>
          <w:sz w:val="32"/>
          <w:szCs w:val="32"/>
        </w:rPr>
      </w:pPr>
      <w:r w:rsidDel="00000000" w:rsidR="00000000" w:rsidRPr="00000000">
        <w:rPr>
          <w:sz w:val="32"/>
          <w:szCs w:val="32"/>
          <w:rtl w:val="0"/>
        </w:rPr>
        <w:t xml:space="preserve">08/29/2003</w:t>
      </w:r>
    </w:p>
    <w:p w:rsidR="00000000" w:rsidDel="00000000" w:rsidP="00000000" w:rsidRDefault="00000000" w:rsidRPr="00000000" w14:paraId="00000002">
      <w:pPr>
        <w:pStyle w:val="Heading1"/>
        <w:spacing w:after="60" w:lineRule="auto"/>
        <w:rPr>
          <w:sz w:val="36"/>
          <w:szCs w:val="36"/>
        </w:rPr>
      </w:pPr>
      <w:r w:rsidDel="00000000" w:rsidR="00000000" w:rsidRPr="00000000">
        <w:rPr>
          <w:sz w:val="36"/>
          <w:szCs w:val="36"/>
          <w:rtl w:val="0"/>
        </w:rPr>
        <w:t xml:space="preserve">IWDM Study Library</w:t>
      </w:r>
    </w:p>
    <w:p w:rsidR="00000000" w:rsidDel="00000000" w:rsidP="00000000" w:rsidRDefault="00000000" w:rsidRPr="00000000" w14:paraId="00000003">
      <w:pPr>
        <w:pStyle w:val="Heading1"/>
        <w:spacing w:after="120" w:before="60" w:lineRule="auto"/>
        <w:rPr>
          <w:sz w:val="24"/>
          <w:szCs w:val="24"/>
        </w:rPr>
      </w:pPr>
      <w:r w:rsidDel="00000000" w:rsidR="00000000" w:rsidRPr="00000000">
        <w:rPr>
          <w:sz w:val="44"/>
          <w:szCs w:val="44"/>
          <w:rtl w:val="0"/>
        </w:rPr>
        <w:t xml:space="preserve">Annual 2003 Islamic Convention Jumuah</w:t>
      </w:r>
      <w:r w:rsidDel="00000000" w:rsidR="00000000" w:rsidRPr="00000000">
        <w:rPr>
          <w:rtl w:val="0"/>
        </w:rPr>
        <w:br w:type="textWrapping"/>
      </w:r>
      <w:r w:rsidDel="00000000" w:rsidR="00000000" w:rsidRPr="00000000">
        <w:rPr>
          <w:rtl w:val="0"/>
        </w:rPr>
      </w:r>
    </w:p>
    <w:p w:rsidR="00000000" w:rsidDel="00000000" w:rsidP="00000000" w:rsidRDefault="00000000" w:rsidRPr="00000000" w14:paraId="00000004">
      <w:pPr>
        <w:pStyle w:val="Heading3"/>
        <w:rPr/>
      </w:pPr>
      <w:r w:rsidDel="00000000" w:rsidR="00000000" w:rsidRPr="00000000">
        <w:rPr>
          <w:rtl w:val="0"/>
        </w:rPr>
        <w:t xml:space="preserve">By Imam W. Deen Mohammed</w:t>
      </w:r>
    </w:p>
    <w:p w:rsidR="00000000" w:rsidDel="00000000" w:rsidP="00000000" w:rsidRDefault="00000000" w:rsidRPr="00000000" w14:paraId="00000005">
      <w:pPr>
        <w:jc w:val="both"/>
        <w:rPr/>
      </w:pPr>
      <w:r w:rsidDel="00000000" w:rsidR="00000000" w:rsidRPr="00000000">
        <w:rPr>
          <w:rtl w:val="0"/>
        </w:rPr>
        <w:t xml:space="preserve">Imam WD Mohammed:</w:t>
      </w:r>
    </w:p>
    <w:p w:rsidR="00000000" w:rsidDel="00000000" w:rsidP="00000000" w:rsidRDefault="00000000" w:rsidRPr="00000000" w14:paraId="00000006">
      <w:pPr>
        <w:jc w:val="both"/>
        <w:rPr/>
      </w:pPr>
      <w:r w:rsidDel="00000000" w:rsidR="00000000" w:rsidRPr="00000000">
        <w:rPr>
          <w:rtl w:val="0"/>
        </w:rPr>
        <w:t xml:space="preserve">We praise G-d, we worship Him alone. We seek His assistance and His guidance and His mercy, for without His mercy, we would not have been guided to the right way. We ask Him to forgive us for our shortcomings, for our errors in the faith, in the religion, and for our sins that we commit against our own selves. We ask Him to strengthen us in our position and our stand and to put in our hearts, in our spirit, a desire to always want to be better and a desire to be counted among His servants, the righteous. We offer Him worship and offer worship to none other. He is G-d alone.</w:t>
      </w:r>
    </w:p>
    <w:p w:rsidR="00000000" w:rsidDel="00000000" w:rsidP="00000000" w:rsidRDefault="00000000" w:rsidRPr="00000000" w14:paraId="00000007">
      <w:pPr>
        <w:jc w:val="both"/>
        <w:rPr/>
      </w:pPr>
      <w:r w:rsidDel="00000000" w:rsidR="00000000" w:rsidRPr="00000000">
        <w:rPr>
          <w:rtl w:val="0"/>
        </w:rPr>
        <w:t xml:space="preserve">We do not worship any except Him, being sincere and offering Him religion. Religion is for G-d. The first home constructed for all people according to the word of G-d, in our Holy book, the Qur'an, the book of Allah and our Book, the Book of G-d to us, for us, for our life. In that book, G-d says that the first house built for the worship of G-d for all people is that house in Mecca called Al Bait, called Awa Al Bait, the first of the houses. And it is our Qibla, our Qibla, meaning that it is our center. We turn to that direction, in that direction to make prayer and we also go in that direction of travel to that house. To make the Hajj, to make pilgrimage.</w:t>
      </w:r>
    </w:p>
    <w:p w:rsidR="00000000" w:rsidDel="00000000" w:rsidP="00000000" w:rsidRDefault="00000000" w:rsidRPr="00000000" w14:paraId="00000008">
      <w:pPr>
        <w:jc w:val="both"/>
        <w:rPr/>
      </w:pPr>
      <w:r w:rsidDel="00000000" w:rsidR="00000000" w:rsidRPr="00000000">
        <w:rPr>
          <w:rtl w:val="0"/>
        </w:rPr>
        <w:t xml:space="preserve">The house is very important. If you are just reading Qur'an and having words only like a recorder that takes the message and gives exactly what was given to it back and no more, you don't have Islam. To have Islam, you have to be taught. Allah didn't send a Messenger with a book and say you read it, everybody read it, that's enough. Allah sent Muhammad, Sa Ala Alahi Wa Salaam with a message to teach you the message, to teach you the message. And Allah says he was sent to teach the book, to teach the Qur'an, not just read the Qur'an, teach the Qur'an. You are to teach them the Qur'an and also the rules of logic or the wisdom.</w:t>
      </w:r>
    </w:p>
    <w:p w:rsidR="00000000" w:rsidDel="00000000" w:rsidP="00000000" w:rsidRDefault="00000000" w:rsidRPr="00000000" w14:paraId="00000009">
      <w:pPr>
        <w:jc w:val="both"/>
        <w:rPr/>
      </w:pPr>
      <w:r w:rsidDel="00000000" w:rsidR="00000000" w:rsidRPr="00000000">
        <w:rPr>
          <w:rtl w:val="0"/>
        </w:rPr>
        <w:t xml:space="preserve">So it is not enough for you just to turn toward the Qibla and not knowing the importance of turning toward the Qibla or toward the Ka'aba, which is Qibla for us. You must also understand the meaning, the importance of facing that house in prayer, going to that house and saluting it to begin your Hajj, et cetera. It is a home built for all mankind. It didn't say a home built for Muslims. It said a home built for all mankind, Buni Al Inas. A house built for all mankind. So what is this teaching us? It is teaching us to not be racist. It is teaching us to be one in the family of humanity and to accept all people as your brothers and sisters in humanity.</w:t>
      </w:r>
    </w:p>
    <w:p w:rsidR="00000000" w:rsidDel="00000000" w:rsidP="00000000" w:rsidRDefault="00000000" w:rsidRPr="00000000" w14:paraId="0000000A">
      <w:pPr>
        <w:jc w:val="both"/>
        <w:rPr/>
      </w:pPr>
      <w:r w:rsidDel="00000000" w:rsidR="00000000" w:rsidRPr="00000000">
        <w:rPr>
          <w:rtl w:val="0"/>
        </w:rPr>
        <w:t xml:space="preserve">That tells us that we are obligated then not only to Muslims, but we are obligated to the whole family of humanity. First things first, we know that. Your first obligation is to those nearest to you, but then your duty also includes, after you have managed to take care of those nearest to you, your duty includes helping those who are farthest from you, farthest from you. Our learned teacher, Maulana Maldudi, may G-d give him paradise. He said Islam is an idea for the reform of the whole earth, an idea for the reform of the whole earth. Muslims have a mission to not only take care of their own families and their own Muslims, but we have an obligation and a mission to extend that kindness to the whole planet earth. To the whole earth.</w:t>
      </w:r>
    </w:p>
    <w:p w:rsidR="00000000" w:rsidDel="00000000" w:rsidP="00000000" w:rsidRDefault="00000000" w:rsidRPr="00000000" w14:paraId="0000000B">
      <w:pPr>
        <w:jc w:val="both"/>
        <w:rPr/>
      </w:pPr>
      <w:r w:rsidDel="00000000" w:rsidR="00000000" w:rsidRPr="00000000">
        <w:rPr>
          <w:rtl w:val="0"/>
        </w:rPr>
        <w:t xml:space="preserve">What's most important for Muslims is important relationships, the vital relationships. And the first of those relationships is our relationship with Allah, our relationship with G-d upon Taqwa, upon Taqwa, form a relationship with our G-d upon Taqwa. Taqwa is G-d consciousness as translated by some. Taqwa is fear of G-d, some translate it, but G-d says "Have this for G-d and for family relations, for family relations. Have this reverence or this consciousness for G-d and also for family relations. And it is also used in another way in a less important, I would say sense. It says and have respect for the fire. For the fire. So if you look at the many ways or study the many ways that this word Taqwa, the verb form of it is used in Qur'an, then you'll come up with more fuller and more complete understanding of what Taqwa is. Don't just read one meaning in Qur'an. Read the whole Qur'an. All Muslims are supposed to read Qur'an at least during the month of Ramadan, or have it read to you so you'll hear it. If you can't read yourself, someone should read it for you. Or if you're too busy, someone in the house should be reading the Qur'an so that everybody in the house hears the Qur'an during the month of Ramadan. We have wonderful recordings now of Qur'an during the month of Ramadan.</w:t>
      </w:r>
    </w:p>
    <w:p w:rsidR="00000000" w:rsidDel="00000000" w:rsidP="00000000" w:rsidRDefault="00000000" w:rsidRPr="00000000" w14:paraId="0000000C">
      <w:pPr>
        <w:jc w:val="both"/>
        <w:rPr/>
      </w:pPr>
      <w:r w:rsidDel="00000000" w:rsidR="00000000" w:rsidRPr="00000000">
        <w:rPr>
          <w:rtl w:val="0"/>
        </w:rPr>
        <w:t xml:space="preserve">I want you to know right now I'm not conscious of traditional formality or traditional ways of doing the Kutbah, the way you expect the Khutbah to be. I'm more conscious of healing the sick and saving the life of those who are dying unnecessarily and going to hell fire. And it's important that we form a relationship, regard the important relationship that we have with one another in the family of humanity after the family of Muslims, the family of humanity. Family of Muslims is first for us, then also the family of humanity. And we have to set our priorities. We have to know what is our priority. Our priority is that first relationship, that first relationship with our G-d who created us and created the world for us and created us for the world. First relationship is with Him.</w:t>
      </w:r>
    </w:p>
    <w:p w:rsidR="00000000" w:rsidDel="00000000" w:rsidP="00000000" w:rsidRDefault="00000000" w:rsidRPr="00000000" w14:paraId="0000000D">
      <w:pPr>
        <w:jc w:val="both"/>
        <w:rPr/>
      </w:pPr>
      <w:r w:rsidDel="00000000" w:rsidR="00000000" w:rsidRPr="00000000">
        <w:rPr>
          <w:rtl w:val="0"/>
        </w:rPr>
        <w:t xml:space="preserve">We know G-d says He created us for his worship. He created us for His worship. But can you worship G-d and not have that relationship with the world? How can you worship G-d with no relationship with the world? Impossible. Impossible. You must first have a relationship with the world. G-d does not accept you believing, having faith and having no involvement, having no work producing nothing, caring about nothing. You have to care about your environment. You have to be productive and produce et cetera for faith without works is not accepted in Islam, you know that. Okay. So we have to set our priorities. We should be awakened in the morning and if don't have this we want this. We want to be responsible for community life. Community life. If we don't have homes built by us, we want to build homes by us. If we don't have a neighborhood that was built by us or developed by us, we want a neighborhood developed by us. So we will have Masjids and hear ahdan called fajr and for all the other prayers until we retire at night. And we want to have businesses that are halal so we can go to those businesses and buy from our own business people our halal products, not only food, but all halal products, all products, halal products. This is what we want. And we are not yet fulfilling our duties as Muslims, unless we have that, Muslims are called to be a community. Allah Subhana Wa Ta Allah, G-d says, He says, this is your community.</w:t>
      </w:r>
    </w:p>
    <w:p w:rsidR="00000000" w:rsidDel="00000000" w:rsidP="00000000" w:rsidRDefault="00000000" w:rsidRPr="00000000" w14:paraId="0000000E">
      <w:pPr>
        <w:jc w:val="both"/>
        <w:rPr/>
      </w:pPr>
      <w:r w:rsidDel="00000000" w:rsidR="00000000" w:rsidRPr="00000000">
        <w:rPr>
          <w:rtl w:val="0"/>
        </w:rPr>
        <w:t xml:space="preserve">This is your community, one community, Wahida, and I am your Lord, therefore worship only me. And G-d also says, addressing the community life of Muslims. He says, you are the best of communities evolved or raised up for the good of all people, for the benefit of all people. And then G-d says to us of Muhammad, the Prophet says, he is a mercy to all the worlds, a mercy to all the worlds. We have not sent you except to be a mercy to all the worlds. So Muslims are not in no small time business. This is not a small time business. There is no other business on the planet earth or in the universe bigger than the business that G-d has given us. Now we can't afford to be small people. You can't afford to be small people. Small people shouldn't have big responsibilities. Our religion, the value of it, the worth of our religion puts pressure on us to improve our own self-worth so that we don't shame our own religion.</w:t>
      </w:r>
    </w:p>
    <w:p w:rsidR="00000000" w:rsidDel="00000000" w:rsidP="00000000" w:rsidRDefault="00000000" w:rsidRPr="00000000" w14:paraId="0000000F">
      <w:pPr>
        <w:jc w:val="both"/>
        <w:rPr/>
      </w:pPr>
      <w:r w:rsidDel="00000000" w:rsidR="00000000" w:rsidRPr="00000000">
        <w:rPr>
          <w:rtl w:val="0"/>
        </w:rPr>
        <w:t xml:space="preserve">So we have to work at improving our own personal value. Own personal value firstly to G-d or to G-d consciousness in us. Improve our personal value so you feel comfortable with your own self. Some people can't think of themselves. They're afraid to just think about themselves, to see themselves clearly and completely. They're afraid. They're afraid that they'll lose their mind and will be in a mental institution. It's too frightening for them to look at their own reality. Rather than live in this kind of misery, this kind of private hell you've created for yourself, why don't you work on improving your own self-worth?</w:t>
      </w:r>
    </w:p>
    <w:p w:rsidR="00000000" w:rsidDel="00000000" w:rsidP="00000000" w:rsidRDefault="00000000" w:rsidRPr="00000000" w14:paraId="00000010">
      <w:pPr>
        <w:jc w:val="both"/>
        <w:rPr/>
      </w:pPr>
      <w:r w:rsidDel="00000000" w:rsidR="00000000" w:rsidRPr="00000000">
        <w:rPr>
          <w:rtl w:val="0"/>
        </w:rPr>
        <w:t xml:space="preserve">Many Muslims come to Jumu'ah like they go to sweep the streets or carry out garbage. Allah says, And wear your beautiful apparel at every time in the Masjid. At every time and for the Masjid, wear your beautiful apparel. So you African-Americans, you brothers from the Honorable Elijah Muhammad's time. Why you put down the good things he taught you? Don't put down the good things he taught you. He taught you not to come to the temple, that's what it was called. First under his leadership. He taught you not to come to the temple unless you were wearing clean clothes, pressed pants, pants had to be pressed, shoes shined, neatly dressed with shirt and tie and jacket. Dressed like that you can go in any restaurant and dine and have dinner. Some restaurants won't take you like you come to Jumu'ah.</w:t>
      </w:r>
    </w:p>
    <w:p w:rsidR="00000000" w:rsidDel="00000000" w:rsidP="00000000" w:rsidRDefault="00000000" w:rsidRPr="00000000" w14:paraId="00000011">
      <w:pPr>
        <w:jc w:val="both"/>
        <w:rPr/>
      </w:pPr>
      <w:r w:rsidDel="00000000" w:rsidR="00000000" w:rsidRPr="00000000">
        <w:rPr>
          <w:rtl w:val="0"/>
        </w:rPr>
        <w:t xml:space="preserve">So let us wake up. Wake up. We get a teaching and we get a logic, but we don't live in accord with the teaching and with the logic. Don't think you come to Islam with all the wonderful Muslims, a billion more than a billion a quarter maybe now on this planet. Don't think you joined this big family of Muslims to degrade yourself. No, don't let down your good standards, but know that Islam calls you to the best of standards. It calls you to the best of standards. So whatever was good in the time of the Honorable Elijah Muhammad's leadership is good now. And you should now embrace it with more enthusiasm. And you should be more devoted to that excellence now than you were before. Because before you were burdened with a lot of confusion and darkness and now the way is clear for you to live Islam.</w:t>
      </w:r>
    </w:p>
    <w:p w:rsidR="00000000" w:rsidDel="00000000" w:rsidP="00000000" w:rsidRDefault="00000000" w:rsidRPr="00000000" w14:paraId="00000012">
      <w:pPr>
        <w:jc w:val="both"/>
        <w:rPr/>
      </w:pPr>
      <w:r w:rsidDel="00000000" w:rsidR="00000000" w:rsidRPr="00000000">
        <w:rPr>
          <w:rtl w:val="0"/>
        </w:rPr>
        <w:t xml:space="preserve">So we have to work on improving our personal worth. And Allah says, and spend on your own soul, for whoever does not spend on his own soul, he debases his own soul and he loses it after debasing it. And he continues, He loses his own soul. And you should want to contribute to the value of your community. You should always want to see that that you hold or esteem as being most valuable to you. You should always want to see it increasing in value, not decreasing in value. So you should work constantly on your own life to improve your own worth as a person worth first to G-d, your worth to yourself and your family, your worth to your community, to the Muslim community and your worth to the family of mankind. That's the teaching of Islam. This is the clear plain teaching of Islam.</w:t>
      </w:r>
    </w:p>
    <w:p w:rsidR="00000000" w:rsidDel="00000000" w:rsidP="00000000" w:rsidRDefault="00000000" w:rsidRPr="00000000" w14:paraId="00000013">
      <w:pPr>
        <w:jc w:val="both"/>
        <w:rPr/>
      </w:pPr>
      <w:r w:rsidDel="00000000" w:rsidR="00000000" w:rsidRPr="00000000">
        <w:rPr>
          <w:rtl w:val="0"/>
        </w:rPr>
        <w:t xml:space="preserve">So you should be wanting to contribute to the value of your community. Don't see it stagnant or don't see it neglected or any part of it or any value in it neglected, no. That should be your concern when you recognize that, that should start to be your serious concern. How can I contribute to the improvement of this situation? How can I make this look better? How can I make this stronger? How can I make this more correct for G-d's pleasure and for our benefit? That's what you should be doing. If Allah tells us Muhklisina ala Hudin, you know what this is really saying? Muhklisina they say sincere. But it's more than that.</w:t>
      </w:r>
    </w:p>
    <w:p w:rsidR="00000000" w:rsidDel="00000000" w:rsidP="00000000" w:rsidRDefault="00000000" w:rsidRPr="00000000" w14:paraId="00000014">
      <w:pPr>
        <w:jc w:val="both"/>
        <w:rPr/>
      </w:pPr>
      <w:r w:rsidDel="00000000" w:rsidR="00000000" w:rsidRPr="00000000">
        <w:rPr>
          <w:rtl w:val="0"/>
        </w:rPr>
        <w:t xml:space="preserve">Muhklisina mean those people who follow the logic through to its conclusion, follow the logic through to its correct conclusion. So those who say G-d is G-d, but He has a son and the son is also G-d in flesh and the son is your salvation, salvation through the son. Those who say that haven't followed the logic to its logical conclusion. The logic, what is the logic for that concept? The logic is that the creator of the heavens and earth is G-d, the creator of the skies and all that's in there, and this earth before man got involved with it is G-d and the creator of man and every living thing is G-d. That's G-d. And we should take note of this, Allah did not reveal Himself to Muhammad firstly as Allah by that name, Allah. He didn't say read in the name of Allah. He said, read in the name of your Lord who created. So He introduced himself to Muhammad firstly as Muhammad's creator and the creator of everything. And as Allah says in Qur'an, that He is the creator of everything. So now, if the thinking person will begin with that concept of G-d and take that concept of G-d to it's logical conclusion, then there will not be another G-d with him.</w:t>
      </w:r>
    </w:p>
    <w:p w:rsidR="00000000" w:rsidDel="00000000" w:rsidP="00000000" w:rsidRDefault="00000000" w:rsidRPr="00000000" w14:paraId="00000015">
      <w:pPr>
        <w:jc w:val="both"/>
        <w:rPr/>
      </w:pPr>
      <w:r w:rsidDel="00000000" w:rsidR="00000000" w:rsidRPr="00000000">
        <w:rPr>
          <w:rtl w:val="0"/>
        </w:rPr>
        <w:t xml:space="preserve">The logical conclusion is that He is G-d alone and everything else is only creation as G-d says, No, they're only creation. Says when He wants a son, He takes one from those that He already created. He doesn't have to have a wife, a consort. That's shameful. The whole heavens will be enraged that you have such an idea. He takes no consort, no wife. When He wants a son, He takes one from those that he already created. And then that's not His son, that's His creation. And He says, and none come to Me. The Christian theologians, they try to criticize us. They say, well, you all say that G-d raised Jesus up to Himself. Yes, we did say that, but you don't take the logic to it's conclusion and you don't even take the logic throughout the Qur'an to it's conclusion.</w:t>
      </w:r>
    </w:p>
    <w:p w:rsidR="00000000" w:rsidDel="00000000" w:rsidP="00000000" w:rsidRDefault="00000000" w:rsidRPr="00000000" w14:paraId="00000016">
      <w:pPr>
        <w:jc w:val="both"/>
        <w:rPr/>
      </w:pPr>
      <w:r w:rsidDel="00000000" w:rsidR="00000000" w:rsidRPr="00000000">
        <w:rPr>
          <w:rtl w:val="0"/>
        </w:rPr>
        <w:t xml:space="preserve">So you come up with these incorrect answers, with these false ideas about Muslims. Even so they say, well, if G-d raised Jesus Christ up to Himself, He didn't do that for Muhammad. So Jesus Christ, you all should think about that. You should think about Jesus Christ. But Allah says too, that Jesus Christ is a word and G-d says, and the good word, He brings it up to Himself. He raises it up to Himself. Not just the good word of Jesus Christ, but any good word. G-d says that He gave everything He created something of His Ru'h something of His Ru'h. So this Ru'h for Jesus Christ is a higher level of Ru'h or spirit than I have, or that the animal have, a cow has. But it is still the Ru'h or spirit that G-d has given every living thing and He gives to His Prophet’s of His spirit.</w:t>
      </w:r>
    </w:p>
    <w:p w:rsidR="00000000" w:rsidDel="00000000" w:rsidP="00000000" w:rsidRDefault="00000000" w:rsidRPr="00000000" w14:paraId="00000017">
      <w:pPr>
        <w:jc w:val="both"/>
        <w:rPr/>
      </w:pPr>
      <w:r w:rsidDel="00000000" w:rsidR="00000000" w:rsidRPr="00000000">
        <w:rPr>
          <w:rtl w:val="0"/>
        </w:rPr>
        <w:t xml:space="preserve">So this particular perception of Jesus in Qur'an, when the Christians read of it, those that don't want to face the truth, they use it to say that he is G-d or he has gone up to the divine and others have not. No, all of us return to G-d, all of us return to G-d. Walayhi Rajulun, we are all returning to G-d, not just Jesus Christ. All of us have to return to G-d. So we should understand these things. And He raises up whom He pleases to raise up. And He have raised up servants to Prophets and Messengers above others. He raised some above others, even women, He lift up some above others. Yes. So we should not let the Christians teach us the Qur'an. We should not let the Christians teach us Islam. Some of our Muslim brothers and sisters, they're on these campuses now and they're attending colleges and universities where non-Muslims are teaching Islam and they're attending these courses conducted by non-Muslims.</w:t>
      </w:r>
    </w:p>
    <w:p w:rsidR="00000000" w:rsidDel="00000000" w:rsidP="00000000" w:rsidRDefault="00000000" w:rsidRPr="00000000" w14:paraId="00000018">
      <w:pPr>
        <w:jc w:val="both"/>
        <w:rPr/>
      </w:pPr>
      <w:r w:rsidDel="00000000" w:rsidR="00000000" w:rsidRPr="00000000">
        <w:rPr>
          <w:rtl w:val="0"/>
        </w:rPr>
        <w:t xml:space="preserve">They may be sincere and straight, but be aware that many of them are not. And they put themselves in those places so that they can give others their perception of Islam and they will influence even your perception of Islam if they can. So be aware of that and let us work hard to carry the logic to it's logical conclusion. Now, if Allah says we are to give Zakat, we are to give in charity, Sadaqah and Zakat. Zakat is an institution for Muslims. It is an institution. It is a system. It is an economic system. It is the blueprint for an economic system. So if G-d says that we are to give Zakat to those who devote themselves to the propagation of the faith and to give also to widows, to orphans, et cetera, but to give also to the needy, the poor and the needy, those who suffer great misfortune, the Miskeen, and to give to those who ask, who beg and to give to those who do not ask, who do not beg out of their own shyness or self-respect. They don't like to beg people, but we supposed to give to them right? Now carrying the logic to it’s logical conclusion, should not we plan our life in these United States of America where we are living among mostly Christians, non-Muslims, our neighbor most likely will be a Christian, should not we plan our life so that our life not only contribute to our wellbeing and good future, but also to their wellbeing and their good future? Says G-d has told us that Muhammad is a mercy to all the worlds. Rahmatan Al Alamin.</w:t>
      </w:r>
    </w:p>
    <w:p w:rsidR="00000000" w:rsidDel="00000000" w:rsidP="00000000" w:rsidRDefault="00000000" w:rsidRPr="00000000" w14:paraId="00000019">
      <w:pPr>
        <w:jc w:val="both"/>
        <w:rPr/>
      </w:pPr>
      <w:r w:rsidDel="00000000" w:rsidR="00000000" w:rsidRPr="00000000">
        <w:rPr>
          <w:rtl w:val="0"/>
        </w:rPr>
        <w:t xml:space="preserve">And He also told us that we are to give to the needy, to the poor, to the suffering, and that we are to give to those who ask and also to those who don't ask. Thank you very much. I think you are with me. And that's what we have to do. Let's plan our future in the United States of America so that we establish a model in this new part of the world. We establish a model that all Muslims will be happy with, that all Muslims will be happy with. And if we can establish it here in quote, "The wilderness of North America" end quote, it will be seen by the whole world. So we ask Allah to help us, befriend us, always our Lord, and give us mercy for without Your mercy, we will not have guidance. We ask you to help us win your friendship, not the friendship of the world, but to win your friendship and to help us keep it and to give us in this life good and in the next good. And save us from the punishment of the fire.</w:t>
      </w:r>
    </w:p>
    <w:p w:rsidR="00000000" w:rsidDel="00000000" w:rsidP="00000000" w:rsidRDefault="00000000" w:rsidRPr="00000000" w14:paraId="0000001A">
      <w:pPr>
        <w:jc w:val="both"/>
        <w:rPr/>
      </w:pPr>
      <w:r w:rsidDel="00000000" w:rsidR="00000000" w:rsidRPr="00000000">
        <w:rPr>
          <w:rtl w:val="0"/>
        </w:rPr>
        <w:t xml:space="preserve">Again, Muslims, believers, brothers and sisters, All praise be to Allah, the Lord keeper of all the worlds, the Lord of all the worlds. We ask Him for assistance and we ask that our hearts never turn back to wrong after He have guided us aright. And we ask that He strengthen the good people of this Ummah, this international Ummah of Muhammad the Prophet, Sa Alah Alahi Wa Salaam. That He strengthen every good believer no matter where he is on this planet earth, strengthen him and improve his understanding of Islam so that we will be stronger to fight the efforts of those shaitans and their followers who are trying to destroy Islam and destroy the Ummah of Muhammad, the Prophet, the Ummah of the Muslims.</w:t>
      </w:r>
    </w:p>
    <w:p w:rsidR="00000000" w:rsidDel="00000000" w:rsidP="00000000" w:rsidRDefault="00000000" w:rsidRPr="00000000" w14:paraId="0000001B">
      <w:pPr>
        <w:jc w:val="both"/>
        <w:rPr/>
      </w:pPr>
      <w:r w:rsidDel="00000000" w:rsidR="00000000" w:rsidRPr="00000000">
        <w:rPr>
          <w:rtl w:val="0"/>
        </w:rPr>
        <w:t xml:space="preserve">We want Allah to help them everywhere they are. And if they are frightened by the suicide bombers, they should be frightened by the culture of suicide in America that is causing many of our youngsters to kill themselves with drugs and to kill themselves with violence. They should look at the ugly and shameful display of suicide bombers we have in America who are destroying their own lives and destroying the lives of others without justice. So let us not weep over those who are taking their lives so that their cause will be heard and seen. Let us weep for the dead and the corrupt who are bringing our families down in America and taking our children to the grave too soon in America. Let us weep over that suicide, those suicidal people, and let us ask Allah to strengthen the good people of this Ummah and to improve their perception of Islam so that they become stronger and more knowledgeable because we cannot fight with only faith and good intention. We have to fight also with knowledge.</w:t>
      </w:r>
    </w:p>
    <w:p w:rsidR="00000000" w:rsidDel="00000000" w:rsidP="00000000" w:rsidRDefault="00000000" w:rsidRPr="00000000" w14:paraId="0000001C">
      <w:pPr>
        <w:jc w:val="both"/>
        <w:rPr/>
      </w:pPr>
      <w:r w:rsidDel="00000000" w:rsidR="00000000" w:rsidRPr="00000000">
        <w:rPr>
          <w:rtl w:val="0"/>
        </w:rPr>
      </w:r>
    </w:p>
    <w:p w:rsidR="00000000" w:rsidDel="00000000" w:rsidP="00000000" w:rsidRDefault="00000000" w:rsidRPr="00000000" w14:paraId="0000001D">
      <w:pPr>
        <w:jc w:val="both"/>
        <w:rPr/>
      </w:pPr>
      <w:r w:rsidDel="00000000" w:rsidR="00000000" w:rsidRPr="00000000">
        <w:rPr>
          <w:rtl w:val="0"/>
        </w:rPr>
      </w:r>
    </w:p>
    <w:sectPr>
      <w:footerReference r:id="rId7"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Verdana"/>
  <w:font w:name="Cambria"/>
  <w:font w:name="Georgia"/>
  <w:font w:name="Arial Black">
    <w:embedRegular w:fontKey="{00000000-0000-0000-0000-000000000000}" r:id="rId1"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center"/>
      <w:rPr>
        <w:rFonts w:ascii="Verdana" w:cs="Verdana" w:eastAsia="Verdana" w:hAnsi="Verdana"/>
        <w:b w:val="0"/>
        <w:bCs w:val="0"/>
        <w:i w:val="0"/>
        <w:iCs w:val="0"/>
        <w:smallCaps w:val="0"/>
        <w:strike w:val="0"/>
        <w:color w:val="000000"/>
        <w:sz w:val="20"/>
        <w:szCs w:val="20"/>
        <w:u w:val="none"/>
        <w:shd w:fill="auto" w:val="clear"/>
        <w:vertAlign w:val="baseline"/>
      </w:rPr>
    </w:pPr>
    <w:r w:rsidDel="00000000" w:rsidR="00000000" w:rsidRPr="00000000">
      <w:rPr>
        <w:rFonts w:ascii="Verdana" w:cs="Verdana" w:eastAsia="Verdana" w:hAnsi="Verdana"/>
        <w:b w:val="0"/>
        <w:bCs w:val="0"/>
        <w:i w:val="0"/>
        <w:iCs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Verdana" w:cs="Verdana" w:eastAsia="Verdana" w:hAnsi="Verdana"/>
        <w:b w:val="0"/>
        <w:bCs w:val="0"/>
        <w:i w:val="0"/>
        <w:iCs w:val="0"/>
        <w:smallCaps w:val="0"/>
        <w:strike w:val="0"/>
        <w:color w:val="000000"/>
        <w:sz w:val="20"/>
        <w:szCs w:val="20"/>
        <w:u w:val="none"/>
        <w:shd w:fill="auto" w:val="clear"/>
        <w:vertAlign w:val="baseline"/>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Verdana" w:cs="Verdana" w:eastAsia="Verdana" w:hAnsi="Verdana"/>
        <w:lang w:val="en"/>
      </w:rPr>
    </w:rPrDefault>
    <w:pPrDefault>
      <w:pPr>
        <w:spacing w:after="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pBdr>
        <w:bottom w:color="4f81bd" w:space="4" w:sz="8" w:val="single"/>
      </w:pBdr>
      <w:spacing w:after="300" w:line="240" w:lineRule="auto"/>
      <w:jc w:val="center"/>
    </w:pPr>
    <w:rPr>
      <w:rFonts w:ascii="Cambria" w:cs="Cambria" w:eastAsia="Cambria" w:hAnsi="Cambria"/>
      <w:color w:val="17365d"/>
      <w:sz w:val="52"/>
      <w:szCs w:val="52"/>
    </w:rPr>
  </w:style>
  <w:style w:type="paragraph" w:styleId="Heading2">
    <w:name w:val="heading 2"/>
    <w:basedOn w:val="Normal"/>
    <w:next w:val="Normal"/>
    <w:pPr>
      <w:jc w:val="center"/>
    </w:pPr>
    <w:rPr>
      <w:rFonts w:ascii="Arial Black" w:cs="Arial Black" w:eastAsia="Arial Black" w:hAnsi="Arial Black"/>
      <w:sz w:val="48"/>
      <w:szCs w:val="48"/>
    </w:rPr>
  </w:style>
  <w:style w:type="paragraph" w:styleId="Heading3">
    <w:name w:val="heading 3"/>
    <w:basedOn w:val="Normal"/>
    <w:next w:val="Normal"/>
    <w:pPr>
      <w:jc w:val="center"/>
    </w:pPr>
    <w:rPr>
      <w:rFonts w:ascii="Arial Black" w:cs="Arial Black" w:eastAsia="Arial Black" w:hAnsi="Arial Black"/>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pBdr>
        <w:bottom w:color="4f81bd" w:space="4" w:sz="8" w:val="single"/>
      </w:pBdr>
      <w:spacing w:after="300" w:line="240" w:lineRule="auto"/>
    </w:pPr>
    <w:rPr>
      <w:rFonts w:ascii="Cambria" w:cs="Cambria" w:eastAsia="Cambria" w:hAnsi="Cambria"/>
      <w:color w:val="17365d"/>
      <w:sz w:val="52"/>
      <w:szCs w:val="5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semiHidden w:val="1"/>
    <w:unhideWhenUsed w:val="1"/>
    <w:rsid w:val="00C1422E"/>
    <w:pPr>
      <w:tabs>
        <w:tab w:val="center" w:pos="4680"/>
        <w:tab w:val="right" w:pos="9360"/>
      </w:tabs>
      <w:spacing w:after="0" w:line="240" w:lineRule="auto"/>
    </w:pPr>
  </w:style>
  <w:style w:type="character" w:styleId="HeaderChar" w:customStyle="1">
    <w:name w:val="Header Char"/>
    <w:basedOn w:val="DefaultParagraphFont"/>
    <w:link w:val="Header"/>
    <w:uiPriority w:val="99"/>
    <w:semiHidden w:val="1"/>
    <w:rsid w:val="00C1422E"/>
  </w:style>
  <w:style w:type="paragraph" w:styleId="Footer">
    <w:name w:val="footer"/>
    <w:basedOn w:val="Normal"/>
    <w:link w:val="FooterChar"/>
    <w:uiPriority w:val="99"/>
    <w:unhideWhenUsed w:val="1"/>
    <w:rsid w:val="00C1422E"/>
    <w:pPr>
      <w:tabs>
        <w:tab w:val="center" w:pos="4680"/>
        <w:tab w:val="right" w:pos="9360"/>
      </w:tabs>
      <w:spacing w:after="0" w:line="240" w:lineRule="auto"/>
    </w:pPr>
  </w:style>
  <w:style w:type="character" w:styleId="FooterChar" w:customStyle="1">
    <w:name w:val="Footer Char"/>
    <w:basedOn w:val="DefaultParagraphFont"/>
    <w:link w:val="Footer"/>
    <w:uiPriority w:val="99"/>
    <w:rsid w:val="00C1422E"/>
  </w:style>
  <w:style w:type="character" w:styleId="TitleChar" w:customStyle="1">
    <w:name w:val="Title Char"/>
    <w:basedOn w:val="DefaultParagraphFont"/>
    <w:link w:val="Title"/>
    <w:uiPriority w:val="10"/>
    <w:rsid w:val="003345CC"/>
    <w:rPr>
      <w:rFonts w:asciiTheme="majorHAnsi" w:cstheme="majorBidi" w:eastAsiaTheme="majorEastAsia" w:hAnsiTheme="majorHAnsi"/>
      <w:color w:val="17365d" w:themeColor="text2" w:themeShade="0000BF"/>
      <w:spacing w:val="5"/>
      <w:kern w:val="28"/>
      <w:sz w:val="52"/>
      <w:szCs w:val="52"/>
    </w:rPr>
  </w:style>
  <w:style w:type="character" w:styleId="Heading1Char" w:customStyle="1">
    <w:name w:val="Heading 1 Char"/>
    <w:basedOn w:val="DefaultParagraphFont"/>
    <w:link w:val="Heading1"/>
    <w:uiPriority w:val="9"/>
    <w:rsid w:val="007E7A5E"/>
    <w:rPr>
      <w:rFonts w:asciiTheme="majorHAnsi" w:cstheme="majorBidi" w:eastAsiaTheme="majorEastAsia" w:hAnsiTheme="majorHAnsi"/>
      <w:color w:val="17365d" w:themeColor="text2" w:themeShade="0000BF"/>
      <w:spacing w:val="5"/>
      <w:kern w:val="28"/>
      <w:sz w:val="52"/>
      <w:szCs w:val="52"/>
    </w:rPr>
  </w:style>
  <w:style w:type="character" w:styleId="Heading2Char" w:customStyle="1">
    <w:name w:val="Heading 2 Char"/>
    <w:basedOn w:val="DefaultParagraphFont"/>
    <w:link w:val="Heading2"/>
    <w:uiPriority w:val="9"/>
    <w:rsid w:val="007E7A5E"/>
    <w:rPr>
      <w:rFonts w:ascii="Arial Black" w:hAnsi="Arial Black"/>
      <w:sz w:val="48"/>
      <w:szCs w:val="48"/>
    </w:rPr>
  </w:style>
  <w:style w:type="character" w:styleId="Heading3Char" w:customStyle="1">
    <w:name w:val="Heading 3 Char"/>
    <w:basedOn w:val="DefaultParagraphFont"/>
    <w:link w:val="Heading3"/>
    <w:uiPriority w:val="9"/>
    <w:rsid w:val="007E7A5E"/>
    <w:rPr>
      <w:rFonts w:ascii="Arial Black" w:hAnsi="Arial Black"/>
      <w:sz w:val="2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ArialBlack-regular.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mlCuS5MF9L+GlM54tw+Q8cq8MYw==">CgMxLjA4AHIhMTVLVDc1OVlyMFY3UEI5NmJqS19TY1Y5Qmo0a3kzdWN4</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2026-03-01T18:28:00Z</dcterms:created>
  <dc:creator>User</dc:creator>
</cp:coreProperties>
</file>